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2"/>
        <w:gridCol w:w="6806"/>
        <w:gridCol w:w="1474"/>
      </w:tblGrid>
      <w:tr w:rsidR="002D5C55" w:rsidRPr="00193D81" w:rsidTr="002D5C55"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2D5C55" w:rsidRDefault="002D5C55" w:rsidP="002D5C55">
            <w:pPr>
              <w:pStyle w:val="a4"/>
              <w:jc w:val="center"/>
              <w:rPr>
                <w:rStyle w:val="a3"/>
                <w:b/>
                <w:color w:val="auto"/>
                <w:lang w:bidi="en-US"/>
              </w:rPr>
            </w:pPr>
            <w:r w:rsidRPr="002D5C55">
              <w:rPr>
                <w:rStyle w:val="a3"/>
                <w:b/>
                <w:color w:val="auto"/>
                <w:lang w:bidi="en-US"/>
              </w:rPr>
              <w:t>Код услуги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2D5C55" w:rsidRDefault="002D5C55" w:rsidP="002D5C55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2D5C55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2D5C55" w:rsidRDefault="002D5C55" w:rsidP="002D5C55">
            <w:pPr>
              <w:pStyle w:val="a4"/>
              <w:ind w:firstLine="520"/>
              <w:jc w:val="center"/>
              <w:rPr>
                <w:rStyle w:val="a3"/>
                <w:b/>
                <w:color w:val="auto"/>
              </w:rPr>
            </w:pPr>
            <w:r w:rsidRPr="002D5C55">
              <w:rPr>
                <w:rStyle w:val="a3"/>
                <w:b/>
                <w:color w:val="auto"/>
              </w:rPr>
              <w:t>Цена, руб.</w:t>
            </w:r>
          </w:p>
        </w:tc>
      </w:tr>
      <w:tr w:rsidR="002D5C55" w:rsidRPr="00193D81" w:rsidTr="002D5C55"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В01.023.01.01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врача-невропатолога первичный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1 950</w:t>
            </w:r>
          </w:p>
        </w:tc>
      </w:tr>
      <w:tr w:rsidR="002D5C55" w:rsidRPr="00193D81" w:rsidTr="002D5C55">
        <w:trPr>
          <w:trHeight w:hRule="exact" w:val="23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В01.023.02.01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врача-невропатолога повторный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1 305</w:t>
            </w:r>
          </w:p>
        </w:tc>
      </w:tr>
      <w:tr w:rsidR="002D5C55" w:rsidRPr="00193D81" w:rsidTr="002D5C55"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В01.024.01.01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врача-нейрохирурга первичный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1 950</w:t>
            </w:r>
          </w:p>
        </w:tc>
      </w:tr>
      <w:tr w:rsidR="002D5C55" w:rsidRPr="00193D81" w:rsidTr="002D5C55"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В01.024.02.01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врача-нейрохирурга повторный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1 305</w:t>
            </w:r>
          </w:p>
        </w:tc>
      </w:tr>
      <w:tr w:rsidR="002D5C55" w:rsidRPr="00193D81" w:rsidTr="002D5C55">
        <w:trPr>
          <w:trHeight w:hRule="exact" w:val="23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В01.029.01.01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врача-офтальмолога первичный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1 680</w:t>
            </w:r>
          </w:p>
        </w:tc>
      </w:tr>
      <w:tr w:rsidR="002D5C55" w:rsidRPr="00193D81" w:rsidTr="002D5C55"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В01.029.02.01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врача-офтальмолога повторный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1 131</w:t>
            </w:r>
          </w:p>
        </w:tc>
      </w:tr>
      <w:tr w:rsidR="002D5C55" w:rsidRPr="00193D81" w:rsidTr="002D5C55">
        <w:trPr>
          <w:trHeight w:hRule="exact" w:val="23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В01.031.01.01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врача-педиатра первичный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1 890</w:t>
            </w:r>
          </w:p>
        </w:tc>
      </w:tr>
      <w:tr w:rsidR="002D5C55" w:rsidRPr="00193D81" w:rsidTr="002D5C55"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В01.031.02.01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врача-педиатра повторный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8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850</w:t>
            </w:r>
          </w:p>
        </w:tc>
      </w:tr>
      <w:tr w:rsidR="002D5C55" w:rsidRPr="00193D81" w:rsidTr="002D5C55">
        <w:trPr>
          <w:trHeight w:hRule="exact" w:val="23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ВО 1.047.01.01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врача-терапевта первичный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1 400</w:t>
            </w:r>
          </w:p>
        </w:tc>
      </w:tr>
      <w:tr w:rsidR="002D5C55" w:rsidRPr="00193D81" w:rsidTr="002D5C55">
        <w:trPr>
          <w:trHeight w:hRule="exact" w:val="23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В01.047.02.01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врача-терапевта повторный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1 100</w:t>
            </w:r>
          </w:p>
        </w:tc>
      </w:tr>
      <w:tr w:rsidR="002D5C55" w:rsidRPr="00193D81" w:rsidTr="002D5C55">
        <w:trPr>
          <w:trHeight w:hRule="exact" w:val="23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В01.050.01.01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врача-травматолога первичный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1 950</w:t>
            </w:r>
          </w:p>
        </w:tc>
      </w:tr>
      <w:tr w:rsidR="002D5C55" w:rsidRPr="00193D81" w:rsidTr="002D5C55">
        <w:trPr>
          <w:trHeight w:hRule="exact" w:val="23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В01.050.02.01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врача-травматолога повторный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1 305</w:t>
            </w:r>
          </w:p>
        </w:tc>
      </w:tr>
      <w:tr w:rsidR="002D5C55" w:rsidRPr="00193D81" w:rsidTr="002D5C55"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В01.054.01.01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Осмотр (консультация) врача-физиотерапевта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1 330</w:t>
            </w:r>
          </w:p>
        </w:tc>
      </w:tr>
      <w:tr w:rsidR="002D5C55" w:rsidRPr="00193D81" w:rsidTr="002D5C55">
        <w:trPr>
          <w:trHeight w:hRule="exact" w:val="23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В01.057.01.01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врача-хирурга первичный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1 950</w:t>
            </w:r>
          </w:p>
        </w:tc>
      </w:tr>
      <w:tr w:rsidR="002D5C55" w:rsidRPr="00193D81" w:rsidTr="002D5C55"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В01.057.02.01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Прием (осмотр, консультация) врача-хирурга повторный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C55" w:rsidRPr="00193D81" w:rsidRDefault="002D5C55" w:rsidP="002D5C55">
            <w:pPr>
              <w:pStyle w:val="a4"/>
              <w:ind w:firstLine="5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1 305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5C55"/>
    <w:rsid w:val="002D5C55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C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D5C55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4">
    <w:name w:val="Другое"/>
    <w:basedOn w:val="a"/>
    <w:link w:val="a3"/>
    <w:rsid w:val="002D5C55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2024-10-22T06:21:00Z</dcterms:created>
  <dcterms:modified xsi:type="dcterms:W3CDTF">2024-10-22T06:21:00Z</dcterms:modified>
</cp:coreProperties>
</file>